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7176D" w14:textId="77777777" w:rsidR="00184C91" w:rsidRPr="005C5893" w:rsidRDefault="00184C91" w:rsidP="00184C91">
      <w:r w:rsidRPr="005C5893">
        <w:t xml:space="preserve">Kirkintilloch BID Open </w:t>
      </w:r>
      <w:proofErr w:type="gramStart"/>
      <w:r w:rsidRPr="005C5893">
        <w:t>Meeting</w:t>
      </w:r>
      <w:proofErr w:type="gramEnd"/>
      <w:r w:rsidRPr="005C5893">
        <w:t xml:space="preserve"> with Levy Payers</w:t>
      </w:r>
    </w:p>
    <w:p w14:paraId="582AB2BF" w14:textId="69515D4F" w:rsidR="00184C91" w:rsidRPr="005C5893" w:rsidRDefault="00184C91" w:rsidP="00184C91">
      <w:r w:rsidRPr="005C5893">
        <w:t>Venue: Kirkintilloch Town Hall</w:t>
      </w:r>
      <w:r w:rsidRPr="005C5893">
        <w:br/>
      </w:r>
      <w:r w:rsidR="005C5893">
        <w:t>7 October 2026</w:t>
      </w:r>
    </w:p>
    <w:p w14:paraId="791836DB" w14:textId="77777777" w:rsidR="00184C91" w:rsidRPr="005C5893" w:rsidRDefault="00184C91" w:rsidP="00184C91">
      <w:r w:rsidRPr="005C5893">
        <w:t>In attendance</w:t>
      </w:r>
    </w:p>
    <w:p w14:paraId="30FD57DC" w14:textId="77777777" w:rsidR="00184C91" w:rsidRPr="005C5893" w:rsidRDefault="00184C91" w:rsidP="00184C91">
      <w:pPr>
        <w:numPr>
          <w:ilvl w:val="0"/>
          <w:numId w:val="9"/>
        </w:numPr>
      </w:pPr>
      <w:r w:rsidRPr="005C5893">
        <w:t>BID Directors: Kenny French, Liz Dingwall and Lorraine Moir</w:t>
      </w:r>
    </w:p>
    <w:p w14:paraId="022066C5" w14:textId="77777777" w:rsidR="00184C91" w:rsidRPr="005C5893" w:rsidRDefault="00184C91" w:rsidP="00184C91">
      <w:pPr>
        <w:numPr>
          <w:ilvl w:val="0"/>
          <w:numId w:val="9"/>
        </w:numPr>
      </w:pPr>
      <w:r w:rsidRPr="005C5893">
        <w:t>BID Team: Linzi Harvey and Nadine Boyle</w:t>
      </w:r>
    </w:p>
    <w:p w14:paraId="301350DC" w14:textId="77777777" w:rsidR="00184C91" w:rsidRPr="005C5893" w:rsidRDefault="00184C91" w:rsidP="00184C91">
      <w:pPr>
        <w:numPr>
          <w:ilvl w:val="0"/>
          <w:numId w:val="9"/>
        </w:numPr>
      </w:pPr>
      <w:r w:rsidRPr="005C5893">
        <w:t>Guests: Tony I'Anson, Danielle McRorie Smith and David Gear</w:t>
      </w:r>
    </w:p>
    <w:p w14:paraId="76A7BA30" w14:textId="77777777" w:rsidR="00184C91" w:rsidRPr="005C5893" w:rsidRDefault="00184C91" w:rsidP="00184C91">
      <w:r w:rsidRPr="005C5893">
        <w:t>1. Welcome and introductions</w:t>
      </w:r>
    </w:p>
    <w:p w14:paraId="1B9EB9C0" w14:textId="77777777" w:rsidR="00184C91" w:rsidRPr="005C5893" w:rsidRDefault="00184C91" w:rsidP="00184C91">
      <w:r w:rsidRPr="005C5893">
        <w:t>Tony I'Anson, BID Manager for Milngavie and Linlithgow BID, was invited to chair the meeting on behalf of Kirkintilloch BID.</w:t>
      </w:r>
    </w:p>
    <w:p w14:paraId="3348CD66" w14:textId="0949AB19" w:rsidR="00184C91" w:rsidRPr="005C5893" w:rsidRDefault="00184C91" w:rsidP="00184C91">
      <w:r w:rsidRPr="005C5893">
        <w:t xml:space="preserve">Paul Smith and Amanda Dallas asked for permission to record the meeting. Linzi Harvey advised that recording would not be permitted and confirmed that minutes would be taken and </w:t>
      </w:r>
      <w:r w:rsidR="005C5893">
        <w:t>added to the BID website.</w:t>
      </w:r>
    </w:p>
    <w:p w14:paraId="0AFC82F2" w14:textId="77777777" w:rsidR="00184C91" w:rsidRPr="005C5893" w:rsidRDefault="00184C91" w:rsidP="00184C91">
      <w:r w:rsidRPr="005C5893">
        <w:t>Following a request from attendees, the meeting moved directly to introductions from the BID Directors and others supporting the session. Each outlined their role and involvement with the BID.</w:t>
      </w:r>
    </w:p>
    <w:p w14:paraId="14383CEF" w14:textId="77777777" w:rsidR="00184C91" w:rsidRPr="005C5893" w:rsidRDefault="00184C91" w:rsidP="00184C91">
      <w:r w:rsidRPr="005C5893">
        <w:t>Danielle McRorie Smith of Scotland's Improvement Districts provided some background on how BIDs operate and encouraged levy payers to consider becoming involved with the Board. Joanna Miller then summarised the main reasons businesses had attended and the outcomes they hoped to see.</w:t>
      </w:r>
    </w:p>
    <w:p w14:paraId="4C864715" w14:textId="77777777" w:rsidR="00184C91" w:rsidRPr="005C5893" w:rsidRDefault="00184C91" w:rsidP="00184C91">
      <w:r w:rsidRPr="005C5893">
        <w:t>Lorraine Moir led the question-and-answer presentation.</w:t>
      </w:r>
    </w:p>
    <w:p w14:paraId="5661DB8D" w14:textId="77777777" w:rsidR="00184C91" w:rsidRPr="005C5893" w:rsidRDefault="00184C91" w:rsidP="00184C91">
      <w:r w:rsidRPr="005C5893">
        <w:t>2. Governance and Board membership</w:t>
      </w:r>
    </w:p>
    <w:p w14:paraId="3C080CD9" w14:textId="221883E7" w:rsidR="00184C91" w:rsidRPr="005C5893" w:rsidRDefault="00184C91" w:rsidP="005C5893">
      <w:r w:rsidRPr="005C5893">
        <w:t xml:space="preserve">There was considerable interest in the BID's governance and the operation of its Board. </w:t>
      </w:r>
    </w:p>
    <w:p w14:paraId="1BE1B308" w14:textId="2188F4D6" w:rsidR="00184C91" w:rsidRPr="005C5893" w:rsidRDefault="00184C91" w:rsidP="00184C91">
      <w:r w:rsidRPr="005C5893">
        <w:t xml:space="preserve">Kenny French, Chair of Kirkintilloch BID, confirmed that the Directors are unpaid volunteers. </w:t>
      </w:r>
    </w:p>
    <w:p w14:paraId="3C9DF759" w14:textId="77777777" w:rsidR="00184C91" w:rsidRPr="005C5893" w:rsidRDefault="00184C91" w:rsidP="00184C91">
      <w:r w:rsidRPr="005C5893">
        <w:t>Levy payers were encouraged to consider joining the Board. David Gear of East Dunbartonshire Council discussed the importance of Board development and the recruitment of additional Directors. He explained that increasing the number of Directors would help strengthen the Board and support its ability to progress future work.</w:t>
      </w:r>
    </w:p>
    <w:p w14:paraId="56C84C47" w14:textId="77777777" w:rsidR="00184C91" w:rsidRPr="005C5893" w:rsidRDefault="00184C91" w:rsidP="00184C91">
      <w:r w:rsidRPr="005C5893">
        <w:t>3. Communication and transparency</w:t>
      </w:r>
    </w:p>
    <w:p w14:paraId="5D23197B" w14:textId="77777777" w:rsidR="00184C91" w:rsidRPr="005C5893" w:rsidRDefault="00184C91" w:rsidP="00184C91">
      <w:r w:rsidRPr="005C5893">
        <w:t>Improving communication was a key theme throughout the meeting. Attendees said they would welcome:</w:t>
      </w:r>
    </w:p>
    <w:p w14:paraId="7F9AEBD8" w14:textId="113FBA63" w:rsidR="00184C91" w:rsidRPr="005C5893" w:rsidRDefault="005C5893" w:rsidP="00184C91">
      <w:r>
        <w:lastRenderedPageBreak/>
        <w:t xml:space="preserve">It was agreed </w:t>
      </w:r>
      <w:r w:rsidR="00184C91" w:rsidRPr="005C5893">
        <w:t xml:space="preserve">that the full questions and answers be shared </w:t>
      </w:r>
      <w:r>
        <w:t>via the BID website.</w:t>
      </w:r>
    </w:p>
    <w:p w14:paraId="7556C7B5" w14:textId="77777777" w:rsidR="00184C91" w:rsidRPr="005C5893" w:rsidRDefault="00184C91" w:rsidP="00184C91">
      <w:r w:rsidRPr="005C5893">
        <w:t>The discussion highlighted an opportunity for the BID to review how it shares information and maintains dialogue with levy payers.</w:t>
      </w:r>
    </w:p>
    <w:p w14:paraId="1D386FE7" w14:textId="77777777" w:rsidR="00184C91" w:rsidRPr="005C5893" w:rsidRDefault="00184C91" w:rsidP="00184C91">
      <w:r w:rsidRPr="005C5893">
        <w:t>4. Business Plan, BID area and levy liability</w:t>
      </w:r>
    </w:p>
    <w:p w14:paraId="1929C238" w14:textId="77777777" w:rsidR="00184C91" w:rsidRPr="005C5893" w:rsidRDefault="00184C91" w:rsidP="00184C91">
      <w:r w:rsidRPr="005C5893">
        <w:t xml:space="preserve">Attendees raised questions about the Business Plan, the BID boundary and the application of the levy to </w:t>
      </w:r>
      <w:proofErr w:type="gramStart"/>
      <w:r w:rsidRPr="005C5893">
        <w:t>particular businesses</w:t>
      </w:r>
      <w:proofErr w:type="gramEnd"/>
      <w:r w:rsidRPr="005C5893">
        <w:t xml:space="preserve"> and properties.</w:t>
      </w:r>
    </w:p>
    <w:p w14:paraId="38500A59" w14:textId="77777777" w:rsidR="00184C91" w:rsidRPr="005C5893" w:rsidRDefault="00184C91" w:rsidP="00184C91">
      <w:r w:rsidRPr="005C5893">
        <w:t>These discussions demonstrated a need for clearer information about the BID boundary, the businesses and properties included within it, and the basis on which levy liability is determined.</w:t>
      </w:r>
    </w:p>
    <w:p w14:paraId="71A9DCE2" w14:textId="42EC0E5E" w:rsidR="00184C91" w:rsidRPr="005C5893" w:rsidRDefault="00184C91" w:rsidP="00184C91">
      <w:r w:rsidRPr="005C5893">
        <w:t>Tony I'Anson also provided some context on the history of BIDs and shared relevant experience from other BID areas.</w:t>
      </w:r>
      <w:r w:rsidR="005C5893">
        <w:t xml:space="preserve"> </w:t>
      </w:r>
      <w:proofErr w:type="gramStart"/>
      <w:r w:rsidR="005C5893">
        <w:t>In particular Tony</w:t>
      </w:r>
      <w:proofErr w:type="gramEnd"/>
      <w:r w:rsidR="005C5893">
        <w:t xml:space="preserve"> highlighted the volume of investment that the BID has made in Milngavie and the opportunities that BIDs can provide for towns. </w:t>
      </w:r>
    </w:p>
    <w:p w14:paraId="1C8BC12A" w14:textId="77777777" w:rsidR="00184C91" w:rsidRPr="005C5893" w:rsidRDefault="00184C91" w:rsidP="00184C91">
      <w:r w:rsidRPr="005C5893">
        <w:t>5. Big Weekend and markets</w:t>
      </w:r>
    </w:p>
    <w:p w14:paraId="387E33DC" w14:textId="77777777" w:rsidR="00184C91" w:rsidRPr="005C5893" w:rsidRDefault="00184C91" w:rsidP="00184C91">
      <w:r w:rsidRPr="005C5893">
        <w:t>The Big Weekend was an important area of discussion. Attendees asked about the event's finances, organisation and impact on local businesses.</w:t>
      </w:r>
    </w:p>
    <w:p w14:paraId="6CE1D9EC" w14:textId="77777777" w:rsidR="00184C91" w:rsidRPr="005C5893" w:rsidRDefault="00184C91" w:rsidP="00184C91">
      <w:r w:rsidRPr="005C5893">
        <w:t>The discussion indicated that earlier consultation with businesses, clearer financial reporting, careful consideration of event layouts and improved post-event arrangements would be beneficial when planning future events.</w:t>
      </w:r>
    </w:p>
    <w:p w14:paraId="2F722F57" w14:textId="77777777" w:rsidR="00184C91" w:rsidRPr="005C5893" w:rsidRDefault="00184C91" w:rsidP="00184C91">
      <w:r w:rsidRPr="005C5893">
        <w:t>6. Parking</w:t>
      </w:r>
    </w:p>
    <w:p w14:paraId="4A8EF924" w14:textId="74F013EC" w:rsidR="00184C91" w:rsidRPr="005C5893" w:rsidRDefault="00184C91" w:rsidP="00184C91">
      <w:r w:rsidRPr="005C5893">
        <w:t xml:space="preserve">Parking charges and their effect on the town centre were discussed. </w:t>
      </w:r>
    </w:p>
    <w:p w14:paraId="69F8C06E" w14:textId="39393487" w:rsidR="00184C91" w:rsidRPr="005C5893" w:rsidRDefault="00184C91" w:rsidP="00184C91">
      <w:r w:rsidRPr="005C5893">
        <w:t xml:space="preserve">The BID explained that decisions about parking charges sit outside its direct control. </w:t>
      </w:r>
    </w:p>
    <w:p w14:paraId="06FB1A73" w14:textId="77777777" w:rsidR="00184C91" w:rsidRPr="005C5893" w:rsidRDefault="00184C91" w:rsidP="00184C91">
      <w:r w:rsidRPr="005C5893">
        <w:t>Although the BID cannot set parking charges, attendees were interested in understanding how it could represent businesses' concerns and work with the relevant authorities.</w:t>
      </w:r>
    </w:p>
    <w:p w14:paraId="6A326320" w14:textId="77777777" w:rsidR="00184C91" w:rsidRPr="005C5893" w:rsidRDefault="00184C91" w:rsidP="00184C91">
      <w:r w:rsidRPr="005C5893">
        <w:t>7. Staffing and funding</w:t>
      </w:r>
    </w:p>
    <w:p w14:paraId="2A11A90E" w14:textId="62A0F92E" w:rsidR="00184C91" w:rsidRPr="005C5893" w:rsidRDefault="00184C91" w:rsidP="00184C91">
      <w:r w:rsidRPr="005C5893">
        <w:t>The Directors explained that these staffing costs were not funded through levy income and were instead supported by council income allocated to the BID.</w:t>
      </w:r>
    </w:p>
    <w:p w14:paraId="4C2ABEF0" w14:textId="77777777" w:rsidR="00184C91" w:rsidRPr="005C5893" w:rsidRDefault="00184C91" w:rsidP="00184C91">
      <w:r w:rsidRPr="005C5893">
        <w:t>8. Future activity and involvement</w:t>
      </w:r>
    </w:p>
    <w:p w14:paraId="1EEBE3FE" w14:textId="24850DB0" w:rsidR="00184C91" w:rsidRPr="005C5893" w:rsidRDefault="00184C91" w:rsidP="00184C91">
      <w:r w:rsidRPr="005C5893">
        <w:t xml:space="preserve">Kenny French outlined some of the BID's </w:t>
      </w:r>
      <w:proofErr w:type="gramStart"/>
      <w:r w:rsidRPr="005C5893">
        <w:t>future plans</w:t>
      </w:r>
      <w:proofErr w:type="gramEnd"/>
      <w:r w:rsidRPr="005C5893">
        <w:t xml:space="preserve">, including </w:t>
      </w:r>
      <w:r w:rsidR="005C5893">
        <w:t xml:space="preserve">the heritage trail and the shop front improvement scheme.  </w:t>
      </w:r>
      <w:r w:rsidRPr="005C5893">
        <w:t>He invited levy payers to join the Board and play a direct role in shaping future activity.</w:t>
      </w:r>
    </w:p>
    <w:p w14:paraId="5A9659D8" w14:textId="77777777" w:rsidR="00184C91" w:rsidRPr="005C5893" w:rsidRDefault="00184C91" w:rsidP="00184C91">
      <w:r w:rsidRPr="005C5893">
        <w:lastRenderedPageBreak/>
        <w:t>Several contributions emphasised the value of constructive involvement and working collectively to support Kirkintilloch.</w:t>
      </w:r>
    </w:p>
    <w:p w14:paraId="550193C0" w14:textId="041ECF2D" w:rsidR="00184C91" w:rsidRPr="005C5893" w:rsidRDefault="005C5893" w:rsidP="00184C91">
      <w:r>
        <w:t xml:space="preserve">A </w:t>
      </w:r>
      <w:r w:rsidR="00184C91" w:rsidRPr="005C5893">
        <w:t xml:space="preserve">local </w:t>
      </w:r>
      <w:r>
        <w:t xml:space="preserve">business </w:t>
      </w:r>
      <w:r w:rsidR="00184C91" w:rsidRPr="005C5893">
        <w:t>owner, spoke positively about the town and noted that Kirkintilloch had much to be proud of when compared with some other high streets. He encouraged attendees to consider the value of the available funding and the opportunities it could provide.</w:t>
      </w:r>
    </w:p>
    <w:p w14:paraId="388E1640" w14:textId="3CF69270" w:rsidR="00184C91" w:rsidRPr="005C5893" w:rsidRDefault="005C5893" w:rsidP="00184C91">
      <w:r>
        <w:t>A representative from the</w:t>
      </w:r>
      <w:r w:rsidR="00184C91" w:rsidRPr="005C5893">
        <w:t xml:space="preserve"> Community Council also spoke in support of using the available resources for the benefit of Kirkintilloch.</w:t>
      </w:r>
    </w:p>
    <w:p w14:paraId="3DF86580" w14:textId="77777777" w:rsidR="00184C91" w:rsidRPr="005C5893" w:rsidRDefault="00184C91" w:rsidP="00184C91">
      <w:r w:rsidRPr="005C5893">
        <w:t>9. Meeting discussion</w:t>
      </w:r>
    </w:p>
    <w:p w14:paraId="7D5AA794" w14:textId="77777777" w:rsidR="00184C91" w:rsidRPr="005C5893" w:rsidRDefault="00184C91" w:rsidP="00184C91">
      <w:r w:rsidRPr="005C5893">
        <w:t>The meeting reflected a high level of interest in the future of Kirkintilloch town centre. Attendees expressed strongly held views, and at points several people sought to contribute at the same time. This made some contributions difficult to hear in full.</w:t>
      </w:r>
    </w:p>
    <w:p w14:paraId="19DBCEEE" w14:textId="77777777" w:rsidR="00184C91" w:rsidRPr="005C5893" w:rsidRDefault="00184C91" w:rsidP="00184C91">
      <w:r w:rsidRPr="005C5893">
        <w:t>While there were differing opinions about the BID's performance and future, the discussion identified several shared priorities: better communication, greater transparency, stronger business involvement and a clearer understanding of how BID resources can support the town.</w:t>
      </w:r>
    </w:p>
    <w:p w14:paraId="209E452C" w14:textId="77777777" w:rsidR="00184C91" w:rsidRPr="005C5893" w:rsidRDefault="00184C91" w:rsidP="00184C91">
      <w:r w:rsidRPr="005C5893">
        <w:t>10. Agreed areas for follow-up</w:t>
      </w:r>
    </w:p>
    <w:p w14:paraId="72D0721D" w14:textId="77777777" w:rsidR="00184C91" w:rsidRDefault="00184C91" w:rsidP="00184C91">
      <w:r w:rsidRPr="005C5893">
        <w:t>The following areas were identified for further consideration:</w:t>
      </w:r>
    </w:p>
    <w:p w14:paraId="293AA74C" w14:textId="18AF9FD8" w:rsidR="005C5893" w:rsidRDefault="005C5893" w:rsidP="00184C91">
      <w:pPr>
        <w:numPr>
          <w:ilvl w:val="0"/>
          <w:numId w:val="12"/>
        </w:numPr>
      </w:pPr>
      <w:r>
        <w:t xml:space="preserve">There will be an active recruitment campaign for new Directors </w:t>
      </w:r>
    </w:p>
    <w:p w14:paraId="41B6A72A" w14:textId="2D22C05E" w:rsidR="00184C91" w:rsidRPr="005C5893" w:rsidRDefault="00184C91" w:rsidP="00184C91">
      <w:pPr>
        <w:numPr>
          <w:ilvl w:val="0"/>
          <w:numId w:val="12"/>
        </w:numPr>
      </w:pPr>
      <w:r w:rsidRPr="005C5893">
        <w:t>Sharing the questions and answers discussed at the meeting</w:t>
      </w:r>
    </w:p>
    <w:p w14:paraId="52850C9C" w14:textId="77777777" w:rsidR="00184C91" w:rsidRPr="005C5893" w:rsidRDefault="00184C91" w:rsidP="00184C91">
      <w:pPr>
        <w:numPr>
          <w:ilvl w:val="0"/>
          <w:numId w:val="12"/>
        </w:numPr>
      </w:pPr>
      <w:r w:rsidRPr="005C5893">
        <w:t>Encouraging levy payers to participate in the Board and future BID activity.</w:t>
      </w:r>
    </w:p>
    <w:p w14:paraId="554199CF" w14:textId="77777777" w:rsidR="00184C91" w:rsidRPr="005C5893" w:rsidRDefault="00184C91" w:rsidP="00184C91">
      <w:r w:rsidRPr="005C5893">
        <w:t>The meeting closed following final contributions from attendees and representatives.</w:t>
      </w:r>
    </w:p>
    <w:p w14:paraId="7157CAA4" w14:textId="77777777" w:rsidR="00143CAA" w:rsidRPr="005C5893" w:rsidRDefault="00143CAA"/>
    <w:sectPr w:rsidR="00143CAA" w:rsidRPr="005C58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B2077"/>
    <w:multiLevelType w:val="multilevel"/>
    <w:tmpl w:val="4860D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2F2D03"/>
    <w:multiLevelType w:val="multilevel"/>
    <w:tmpl w:val="2160B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73539A"/>
    <w:multiLevelType w:val="multilevel"/>
    <w:tmpl w:val="EB827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AD1094"/>
    <w:multiLevelType w:val="multilevel"/>
    <w:tmpl w:val="65A62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5D724BE"/>
    <w:multiLevelType w:val="multilevel"/>
    <w:tmpl w:val="91F4B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7F4411F"/>
    <w:multiLevelType w:val="multilevel"/>
    <w:tmpl w:val="0C78C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202FF9"/>
    <w:multiLevelType w:val="multilevel"/>
    <w:tmpl w:val="2C3C7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E473900"/>
    <w:multiLevelType w:val="multilevel"/>
    <w:tmpl w:val="EA2C4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BF78F3"/>
    <w:multiLevelType w:val="multilevel"/>
    <w:tmpl w:val="C9ECE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8FC5A55"/>
    <w:multiLevelType w:val="multilevel"/>
    <w:tmpl w:val="5ADAE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CF55A2"/>
    <w:multiLevelType w:val="multilevel"/>
    <w:tmpl w:val="BBD43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C95A8E"/>
    <w:multiLevelType w:val="multilevel"/>
    <w:tmpl w:val="99166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21107615">
    <w:abstractNumId w:val="2"/>
  </w:num>
  <w:num w:numId="2" w16cid:durableId="1657145307">
    <w:abstractNumId w:val="4"/>
  </w:num>
  <w:num w:numId="3" w16cid:durableId="1826894866">
    <w:abstractNumId w:val="0"/>
  </w:num>
  <w:num w:numId="4" w16cid:durableId="59402481">
    <w:abstractNumId w:val="11"/>
  </w:num>
  <w:num w:numId="5" w16cid:durableId="205798362">
    <w:abstractNumId w:val="3"/>
  </w:num>
  <w:num w:numId="6" w16cid:durableId="1776367396">
    <w:abstractNumId w:val="8"/>
  </w:num>
  <w:num w:numId="7" w16cid:durableId="1265530759">
    <w:abstractNumId w:val="1"/>
  </w:num>
  <w:num w:numId="8" w16cid:durableId="1596133911">
    <w:abstractNumId w:val="6"/>
  </w:num>
  <w:num w:numId="9" w16cid:durableId="52117609">
    <w:abstractNumId w:val="7"/>
  </w:num>
  <w:num w:numId="10" w16cid:durableId="707222312">
    <w:abstractNumId w:val="5"/>
  </w:num>
  <w:num w:numId="11" w16cid:durableId="570114785">
    <w:abstractNumId w:val="9"/>
  </w:num>
  <w:num w:numId="12" w16cid:durableId="20245501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AA9"/>
    <w:rsid w:val="00033AA9"/>
    <w:rsid w:val="00102E89"/>
    <w:rsid w:val="00143CAA"/>
    <w:rsid w:val="00184C91"/>
    <w:rsid w:val="00554196"/>
    <w:rsid w:val="005C5893"/>
    <w:rsid w:val="00B0476D"/>
    <w:rsid w:val="00B41C30"/>
    <w:rsid w:val="00D555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0A2C4"/>
  <w15:chartTrackingRefBased/>
  <w15:docId w15:val="{7EEF82B2-C3EA-4D3F-BEFA-2A9690B5D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3A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3A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3A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3A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3A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3A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3A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3A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3A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A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3A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3A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3A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3A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3A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3A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3A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3AA9"/>
    <w:rPr>
      <w:rFonts w:eastAsiaTheme="majorEastAsia" w:cstheme="majorBidi"/>
      <w:color w:val="272727" w:themeColor="text1" w:themeTint="D8"/>
    </w:rPr>
  </w:style>
  <w:style w:type="paragraph" w:styleId="Title">
    <w:name w:val="Title"/>
    <w:basedOn w:val="Normal"/>
    <w:next w:val="Normal"/>
    <w:link w:val="TitleChar"/>
    <w:uiPriority w:val="10"/>
    <w:qFormat/>
    <w:rsid w:val="00033A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A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3A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3A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3AA9"/>
    <w:pPr>
      <w:spacing w:before="160"/>
      <w:jc w:val="center"/>
    </w:pPr>
    <w:rPr>
      <w:i/>
      <w:iCs/>
      <w:color w:val="404040" w:themeColor="text1" w:themeTint="BF"/>
    </w:rPr>
  </w:style>
  <w:style w:type="character" w:customStyle="1" w:styleId="QuoteChar">
    <w:name w:val="Quote Char"/>
    <w:basedOn w:val="DefaultParagraphFont"/>
    <w:link w:val="Quote"/>
    <w:uiPriority w:val="29"/>
    <w:rsid w:val="00033AA9"/>
    <w:rPr>
      <w:i/>
      <w:iCs/>
      <w:color w:val="404040" w:themeColor="text1" w:themeTint="BF"/>
    </w:rPr>
  </w:style>
  <w:style w:type="paragraph" w:styleId="ListParagraph">
    <w:name w:val="List Paragraph"/>
    <w:basedOn w:val="Normal"/>
    <w:uiPriority w:val="34"/>
    <w:qFormat/>
    <w:rsid w:val="00033AA9"/>
    <w:pPr>
      <w:ind w:left="720"/>
      <w:contextualSpacing/>
    </w:pPr>
  </w:style>
  <w:style w:type="character" w:styleId="IntenseEmphasis">
    <w:name w:val="Intense Emphasis"/>
    <w:basedOn w:val="DefaultParagraphFont"/>
    <w:uiPriority w:val="21"/>
    <w:qFormat/>
    <w:rsid w:val="00033AA9"/>
    <w:rPr>
      <w:i/>
      <w:iCs/>
      <w:color w:val="0F4761" w:themeColor="accent1" w:themeShade="BF"/>
    </w:rPr>
  </w:style>
  <w:style w:type="paragraph" w:styleId="IntenseQuote">
    <w:name w:val="Intense Quote"/>
    <w:basedOn w:val="Normal"/>
    <w:next w:val="Normal"/>
    <w:link w:val="IntenseQuoteChar"/>
    <w:uiPriority w:val="30"/>
    <w:qFormat/>
    <w:rsid w:val="00033A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3AA9"/>
    <w:rPr>
      <w:i/>
      <w:iCs/>
      <w:color w:val="0F4761" w:themeColor="accent1" w:themeShade="BF"/>
    </w:rPr>
  </w:style>
  <w:style w:type="character" w:styleId="IntenseReference">
    <w:name w:val="Intense Reference"/>
    <w:basedOn w:val="DefaultParagraphFont"/>
    <w:uiPriority w:val="32"/>
    <w:qFormat/>
    <w:rsid w:val="00033A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994</TotalTime>
  <Pages>3</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Entourage Info</dc:creator>
  <cp:keywords/>
  <dc:description/>
  <cp:lastModifiedBy>Entourage Info</cp:lastModifiedBy>
  <cp:revision>2</cp:revision>
  <dcterms:created xsi:type="dcterms:W3CDTF">2026-10-13T10:26:00Z</dcterms:created>
  <dcterms:modified xsi:type="dcterms:W3CDTF">2026-10-13T10:26:00Z</dcterms:modified>
</cp:coreProperties>
</file>